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ED4689" w:rsidP="00131C8A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131C8A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131C8A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D81375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131C8A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7334A9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ED4689">
              <w:rPr>
                <w:rFonts w:ascii="Impact" w:hAnsi="Impact"/>
                <w:i/>
                <w:color w:val="BC2414"/>
                <w:sz w:val="36"/>
              </w:rPr>
              <w:t>8</w:t>
            </w:r>
            <w:r w:rsidR="007334A9">
              <w:rPr>
                <w:rFonts w:ascii="Impact" w:hAnsi="Impact"/>
                <w:i/>
                <w:color w:val="BC2414"/>
                <w:sz w:val="36"/>
              </w:rPr>
              <w:t>3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F04462" w:rsidRDefault="00644C47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131C8A" w:rsidRPr="00131C8A" w:rsidRDefault="00131C8A" w:rsidP="00131C8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упреждающими ударами армейской авиации, огнем артиллерии и тяжелых огнеметных систем предотвращена попытка противника атаковать в направлении населенного пункта Куземовка Луганской Народной Республики. Уничтожено до 60 украинских военнослужащих, два танка, боевая машина пехоты, три бронетранспортера и четыре пикапа.</w:t>
      </w:r>
    </w:p>
    <w:p w:rsidR="00131C8A" w:rsidRPr="00131C8A" w:rsidRDefault="00131C8A" w:rsidP="00131C8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пресечена попытка ВСУ атаковать в направлениях населенных пунктов </w:t>
      </w:r>
      <w:proofErr w:type="spellStart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Коломыйчиха</w:t>
      </w:r>
      <w:proofErr w:type="spellEnd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Житловка</w:t>
      </w:r>
      <w:proofErr w:type="spellEnd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В результате ударов армейской авиации и огня артиллерии подразделения противника были остановлены и рассеяны. Уничтожено более 30 украинских военнослужащих, две боевые машины пехоты и три бронеавтомобиля «Козак».</w:t>
      </w:r>
    </w:p>
    <w:p w:rsidR="00131C8A" w:rsidRPr="00131C8A" w:rsidRDefault="00131C8A" w:rsidP="00131C8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Донецком направлении ВСУ предпринимали безуспешные попытки восстановить положение своих войск в районах населенных пунктов Андреевка, </w:t>
      </w:r>
      <w:proofErr w:type="spellStart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Курдюмовка</w:t>
      </w:r>
      <w:proofErr w:type="spellEnd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Авдеевка и </w:t>
      </w:r>
      <w:proofErr w:type="spellStart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Марьинка</w:t>
      </w:r>
      <w:proofErr w:type="spellEnd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 В результате нанесенного огневого поражения за сутки уничтожено до 60 украинских военнослужащих, два танка и пять боевых бронированных машин.</w:t>
      </w:r>
    </w:p>
    <w:p w:rsidR="00131C8A" w:rsidRPr="00131C8A" w:rsidRDefault="00131C8A" w:rsidP="00131C8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Южно-Донецком направлении противник предпринимал попытки контратаковать в районах населенных пунктов Сладкое, Шевченко и </w:t>
      </w:r>
      <w:proofErr w:type="spellStart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Новомайорское</w:t>
      </w:r>
      <w:proofErr w:type="spellEnd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 Ударами штурмовой авиации и огнем артиллерии подразделения ВСУ остановлены и отброшены на исходные позиции. Потери противника на данном направлении составили более 40 украинских военнослужащих убитыми и ранеными. Уничтожены две боевые машины пехоты и пять автомобилей.</w:t>
      </w:r>
    </w:p>
    <w:p w:rsidR="00131C8A" w:rsidRPr="00131C8A" w:rsidRDefault="00131C8A" w:rsidP="00131C8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нанесено поражение трем пунктам управления противника в районах населенных пунктов Купянск Харьковской области, </w:t>
      </w:r>
      <w:proofErr w:type="spellStart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Святогорск</w:t>
      </w:r>
      <w:proofErr w:type="spellEnd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Константиновка Донецкой Народной Республики. Кроме того, поражены 74 артиллерийских подразделения на огневых позициях, живая сила и военная техника в 195 районах.</w:t>
      </w:r>
    </w:p>
    <w:p w:rsidR="00131C8A" w:rsidRPr="00131C8A" w:rsidRDefault="00131C8A" w:rsidP="00131C8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 xml:space="preserve">В районе населенного пункта Краматорск Донецкой Народной Республики поражены два пункта временной дислокации иностранных наемников. В районе населенного пункта </w:t>
      </w:r>
      <w:proofErr w:type="spellStart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Каленики</w:t>
      </w:r>
      <w:proofErr w:type="spellEnd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уничтожена радиолокационная станция контрбатарейной борьбы производства США AN/TPQ-37. В районах населенных пунктов </w:t>
      </w:r>
      <w:proofErr w:type="spellStart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Табаевка</w:t>
      </w:r>
      <w:proofErr w:type="spellEnd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 и Приморское Запорожской области уничтожены два склада ракетно-артиллерийского вооружения и боеприпасов ВСУ.</w:t>
      </w:r>
    </w:p>
    <w:p w:rsidR="00131C8A" w:rsidRPr="00131C8A" w:rsidRDefault="00131C8A" w:rsidP="00131C8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Истребительной авиацией ВКС России в районе населенного пункта Селидово Донецкой Народной Республики сбит вертолет Ми-8 воздушных сил Украины.</w:t>
      </w:r>
    </w:p>
    <w:p w:rsidR="00131C8A" w:rsidRPr="00131C8A" w:rsidRDefault="00131C8A" w:rsidP="00131C8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сбито десять украинских беспилотных летательных аппаратов в районах населенных пунктов </w:t>
      </w:r>
      <w:proofErr w:type="spellStart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Голиково</w:t>
      </w:r>
      <w:proofErr w:type="spellEnd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Республики, Пески, </w:t>
      </w:r>
      <w:proofErr w:type="spellStart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Кирилловка</w:t>
      </w:r>
      <w:proofErr w:type="spellEnd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Никольское, Новотроицкое, </w:t>
      </w:r>
      <w:proofErr w:type="spellStart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Егоровка</w:t>
      </w:r>
      <w:proofErr w:type="spellEnd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Ольгинка Донецкой Народной Республики. Кроме того, перехвачено восемь реактивных снарядов систем залпового огня HIMARS и «Ольха» в районах населенных пунктов Попасная и Лисичанск Луганской Народной Республики, </w:t>
      </w:r>
      <w:proofErr w:type="spellStart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Новопетриковка</w:t>
      </w:r>
      <w:proofErr w:type="spellEnd"/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, Волноваха и Куйбышево Донецкой Народной Республики.</w:t>
      </w:r>
    </w:p>
    <w:p w:rsidR="00B76A0B" w:rsidRDefault="00131C8A" w:rsidP="00131C8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31C8A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336 самолетов, 178 вертолетов, 2609 беспилотных летательных аппаратов, 391 зенитный ракетный комплекс, 6970 танков и других боевых бронированных машин, 908 боевых машин реактивных систем залпового огня, 3652 орудия полевой артиллерии и миномета, а также 7450 единиц специальной военной автомобильной техники.</w:t>
      </w:r>
    </w:p>
    <w:p w:rsid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1C8A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1C8A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1C8A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1C8A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1C8A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1C8A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1C8A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1C8A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1C8A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1C8A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1C8A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1C8A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1C8A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1C8A" w:rsidRPr="00A90025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058" w:rsidRDefault="00D04058" w:rsidP="00175717">
      <w:pPr>
        <w:spacing w:after="0" w:line="240" w:lineRule="auto"/>
      </w:pPr>
      <w:r>
        <w:separator/>
      </w:r>
    </w:p>
  </w:endnote>
  <w:endnote w:type="continuationSeparator" w:id="0">
    <w:p w:rsidR="00D04058" w:rsidRDefault="00D04058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058" w:rsidRDefault="00D04058" w:rsidP="00175717">
      <w:pPr>
        <w:spacing w:after="0" w:line="240" w:lineRule="auto"/>
      </w:pPr>
      <w:r>
        <w:separator/>
      </w:r>
    </w:p>
  </w:footnote>
  <w:footnote w:type="continuationSeparator" w:id="0">
    <w:p w:rsidR="00D04058" w:rsidRDefault="00D04058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D0405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D0405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D0405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3811"/>
    <w:rsid w:val="00034C1F"/>
    <w:rsid w:val="00036BA5"/>
    <w:rsid w:val="00045568"/>
    <w:rsid w:val="00073207"/>
    <w:rsid w:val="000A60B4"/>
    <w:rsid w:val="000B3888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34A9"/>
    <w:rsid w:val="00735893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64B"/>
    <w:rsid w:val="00A90025"/>
    <w:rsid w:val="00A90935"/>
    <w:rsid w:val="00AC1EE0"/>
    <w:rsid w:val="00AE2831"/>
    <w:rsid w:val="00AF2315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4058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9</cp:revision>
  <cp:lastPrinted>2022-10-18T11:10:00Z</cp:lastPrinted>
  <dcterms:created xsi:type="dcterms:W3CDTF">2022-11-29T13:23:00Z</dcterms:created>
  <dcterms:modified xsi:type="dcterms:W3CDTF">2022-12-09T13:46:00Z</dcterms:modified>
</cp:coreProperties>
</file>